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70EA" w14:textId="48FCB8FB" w:rsid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 xml:space="preserve">Hiermit lehne ich den Richter / die Richterin </w:t>
      </w:r>
      <w:r w:rsidRPr="003D5CA1">
        <w:rPr>
          <w:rFonts w:ascii="DIN" w:hAnsi="DIN" w:cstheme="minorHAnsi"/>
          <w:sz w:val="24"/>
          <w:szCs w:val="24"/>
          <w:highlight w:val="yellow"/>
        </w:rPr>
        <w:t>[hier Name des Richters/ der Richterin einfügen]</w:t>
      </w:r>
      <w:r w:rsidRPr="003D5CA1">
        <w:rPr>
          <w:rFonts w:ascii="DIN" w:hAnsi="DIN" w:cstheme="minorHAnsi"/>
          <w:sz w:val="24"/>
          <w:szCs w:val="24"/>
        </w:rPr>
        <w:t xml:space="preserve"> wegen Besorgnis der Befangenheit ab.</w:t>
      </w:r>
    </w:p>
    <w:p w14:paraId="22515EB0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</w:p>
    <w:p w14:paraId="1FB6A9AF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>Begründung:</w:t>
      </w:r>
    </w:p>
    <w:p w14:paraId="3D986EE6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</w:p>
    <w:p w14:paraId="1BE33C9B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 xml:space="preserve">Der/die Betroffene hat im Rahmen der Hauptverhandlung beantragt, dass die folgende Äußerung von … </w:t>
      </w:r>
      <w:r w:rsidRPr="003D5CA1">
        <w:rPr>
          <w:rFonts w:ascii="DIN" w:hAnsi="DIN" w:cstheme="minorHAnsi"/>
          <w:sz w:val="24"/>
          <w:szCs w:val="24"/>
          <w:highlight w:val="yellow"/>
        </w:rPr>
        <w:t>[Name und/oder Bezeichnung des Äußernden]</w:t>
      </w:r>
      <w:r w:rsidRPr="003D5CA1">
        <w:rPr>
          <w:rFonts w:ascii="DIN" w:hAnsi="DIN" w:cstheme="minorHAnsi"/>
          <w:sz w:val="24"/>
          <w:szCs w:val="24"/>
        </w:rPr>
        <w:t>:</w:t>
      </w:r>
    </w:p>
    <w:p w14:paraId="7798D1FC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</w:p>
    <w:p w14:paraId="3CBC9BEB" w14:textId="5A72D3CC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  <w:highlight w:val="yellow"/>
        </w:rPr>
        <w:t>… [hier wörtliche Äußerung einfügen]</w:t>
      </w:r>
    </w:p>
    <w:p w14:paraId="2AB66B73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</w:p>
    <w:p w14:paraId="3344F5E4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>Gem. § 273 Absatz 3 Strafprozessordnung (StPO) in Verbindung mit § 46 Abs. 1 Gesetz über Ordnungswidrigkeiten (</w:t>
      </w:r>
      <w:proofErr w:type="spellStart"/>
      <w:r w:rsidRPr="003D5CA1">
        <w:rPr>
          <w:rFonts w:ascii="DIN" w:hAnsi="DIN" w:cstheme="minorHAnsi"/>
          <w:sz w:val="24"/>
          <w:szCs w:val="24"/>
        </w:rPr>
        <w:t>OwiG</w:t>
      </w:r>
      <w:proofErr w:type="spellEnd"/>
      <w:r w:rsidRPr="003D5CA1">
        <w:rPr>
          <w:rFonts w:ascii="DIN" w:hAnsi="DIN" w:cstheme="minorHAnsi"/>
          <w:sz w:val="24"/>
          <w:szCs w:val="24"/>
        </w:rPr>
        <w:t xml:space="preserve">) protokolliert wird. </w:t>
      </w:r>
    </w:p>
    <w:p w14:paraId="779A00DE" w14:textId="47441163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>Diese Protokollierung hat der Richter / die Richterin</w:t>
      </w:r>
      <w:r>
        <w:rPr>
          <w:rFonts w:ascii="DIN" w:hAnsi="DIN" w:cstheme="minorHAnsi"/>
          <w:sz w:val="24"/>
          <w:szCs w:val="24"/>
        </w:rPr>
        <w:t xml:space="preserve"> </w:t>
      </w:r>
      <w:r w:rsidRPr="003D5CA1">
        <w:rPr>
          <w:rFonts w:ascii="DIN" w:hAnsi="DIN" w:cstheme="minorHAnsi"/>
          <w:sz w:val="24"/>
          <w:szCs w:val="24"/>
          <w:highlight w:val="yellow"/>
        </w:rPr>
        <w:t>[hier Name des Richters/ der Richterin einfügen]</w:t>
      </w:r>
      <w:r w:rsidRPr="003D5CA1">
        <w:rPr>
          <w:rFonts w:ascii="DIN" w:hAnsi="DIN" w:cstheme="minorHAnsi"/>
          <w:sz w:val="24"/>
          <w:szCs w:val="24"/>
        </w:rPr>
        <w:t xml:space="preserve"> abgelehnt. </w:t>
      </w:r>
    </w:p>
    <w:p w14:paraId="6A204B11" w14:textId="5A89267A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 xml:space="preserve">Daraufhin hat der/die Betroffene beantragt, dass über die Ablehnung der Protokollierung eine Entscheidung des Gerichts herbeigeführt wird. Auch diese Entscheidung ist durch den Richter / die Richterin </w:t>
      </w:r>
      <w:r w:rsidRPr="003D5CA1">
        <w:rPr>
          <w:rFonts w:ascii="DIN" w:hAnsi="DIN" w:cstheme="minorHAnsi"/>
          <w:sz w:val="24"/>
          <w:szCs w:val="24"/>
          <w:highlight w:val="yellow"/>
        </w:rPr>
        <w:t>[hier Name des Richters/ der Richterin einfügen]</w:t>
      </w:r>
      <w:r>
        <w:rPr>
          <w:rFonts w:ascii="DIN" w:hAnsi="DIN" w:cstheme="minorHAnsi"/>
          <w:sz w:val="24"/>
          <w:szCs w:val="24"/>
        </w:rPr>
        <w:t xml:space="preserve"> </w:t>
      </w:r>
      <w:r w:rsidRPr="003D5CA1">
        <w:rPr>
          <w:rFonts w:ascii="DIN" w:hAnsi="DIN" w:cstheme="minorHAnsi"/>
          <w:sz w:val="24"/>
          <w:szCs w:val="24"/>
        </w:rPr>
        <w:t xml:space="preserve">abgelehnt. </w:t>
      </w:r>
    </w:p>
    <w:p w14:paraId="73ECC648" w14:textId="0B555D8D" w:rsidR="003D5CA1" w:rsidRPr="003D5CA1" w:rsidRDefault="003D5CA1" w:rsidP="003D5CA1">
      <w:pPr>
        <w:rPr>
          <w:rFonts w:ascii="DIN" w:hAnsi="DIN" w:cstheme="minorHAnsi"/>
          <w:i/>
          <w:iCs/>
          <w:sz w:val="24"/>
          <w:szCs w:val="24"/>
        </w:rPr>
      </w:pPr>
      <w:r w:rsidRPr="003D5CA1">
        <w:rPr>
          <w:rFonts w:ascii="DIN" w:hAnsi="DIN" w:cstheme="minorHAnsi"/>
          <w:i/>
          <w:iCs/>
          <w:sz w:val="24"/>
          <w:szCs w:val="24"/>
        </w:rPr>
        <w:t>Falls vom Gericht „unsachliche“ Äußerungen dazu kamen:</w:t>
      </w:r>
      <w:r>
        <w:rPr>
          <w:rFonts w:ascii="DIN" w:hAnsi="DIN" w:cstheme="minorHAnsi"/>
          <w:i/>
          <w:iCs/>
          <w:sz w:val="24"/>
          <w:szCs w:val="24"/>
        </w:rPr>
        <w:t xml:space="preserve"> -&gt;</w:t>
      </w:r>
    </w:p>
    <w:p w14:paraId="5D7FA2B4" w14:textId="5A95F7F3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 xml:space="preserve">Der Richter / die Richterin hat stattdessen das Folgende geäußert: </w:t>
      </w:r>
      <w:r w:rsidRPr="003D5CA1">
        <w:rPr>
          <w:rFonts w:ascii="DIN" w:hAnsi="DIN" w:cstheme="minorHAnsi"/>
          <w:sz w:val="24"/>
          <w:szCs w:val="24"/>
          <w:highlight w:val="yellow"/>
        </w:rPr>
        <w:t>[hier so genau wie möglich die unsachlichen Äußerungen beschreiben]</w:t>
      </w:r>
    </w:p>
    <w:p w14:paraId="0491B89F" w14:textId="42F54061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 xml:space="preserve">Dieses Verhalten (und die damit einhergehenden unsachlichen Äußerungen) begründet erhebliche Zweifel an der Unvoreingenommenheit des Richters / der Richterin </w:t>
      </w:r>
      <w:r w:rsidRPr="003D5CA1">
        <w:rPr>
          <w:rFonts w:ascii="DIN" w:hAnsi="DIN" w:cstheme="minorHAnsi"/>
          <w:sz w:val="24"/>
          <w:szCs w:val="24"/>
          <w:highlight w:val="yellow"/>
        </w:rPr>
        <w:t xml:space="preserve">[hier Name des Richters/ der Richterin </w:t>
      </w:r>
      <w:proofErr w:type="gramStart"/>
      <w:r w:rsidRPr="003D5CA1">
        <w:rPr>
          <w:rFonts w:ascii="DIN" w:hAnsi="DIN" w:cstheme="minorHAnsi"/>
          <w:sz w:val="24"/>
          <w:szCs w:val="24"/>
          <w:highlight w:val="yellow"/>
        </w:rPr>
        <w:t>einfügen]</w:t>
      </w:r>
      <w:r w:rsidRPr="003D5CA1">
        <w:rPr>
          <w:rFonts w:ascii="DIN" w:hAnsi="DIN" w:cstheme="minorHAnsi"/>
          <w:sz w:val="24"/>
          <w:szCs w:val="24"/>
        </w:rPr>
        <w:t xml:space="preserve">  und</w:t>
      </w:r>
      <w:proofErr w:type="gramEnd"/>
      <w:r w:rsidRPr="003D5CA1">
        <w:rPr>
          <w:rFonts w:ascii="DIN" w:hAnsi="DIN" w:cstheme="minorHAnsi"/>
          <w:sz w:val="24"/>
          <w:szCs w:val="24"/>
        </w:rPr>
        <w:t xml:space="preserve"> auch daran, ob die gesetzlichen Rechte von mit als Betroffenen im Verfahren ausreichend gewahrt werden. Auf die hierzu einschlägige Rechtsprechung wird hingewiesen (KG, Beschl. v. 10.7.2008 – (3) 1 </w:t>
      </w:r>
      <w:proofErr w:type="spellStart"/>
      <w:r w:rsidRPr="003D5CA1">
        <w:rPr>
          <w:rFonts w:ascii="DIN" w:hAnsi="DIN" w:cstheme="minorHAnsi"/>
          <w:sz w:val="24"/>
          <w:szCs w:val="24"/>
        </w:rPr>
        <w:t>Ss</w:t>
      </w:r>
      <w:proofErr w:type="spellEnd"/>
      <w:r w:rsidRPr="003D5CA1">
        <w:rPr>
          <w:rFonts w:ascii="DIN" w:hAnsi="DIN" w:cstheme="minorHAnsi"/>
          <w:sz w:val="24"/>
          <w:szCs w:val="24"/>
        </w:rPr>
        <w:t xml:space="preserve"> 354/07 (123/07) = NJW 2009, 96; MüKo-StPO/Conen/</w:t>
      </w:r>
      <w:proofErr w:type="spellStart"/>
      <w:r w:rsidRPr="003D5CA1">
        <w:rPr>
          <w:rFonts w:ascii="DIN" w:hAnsi="DIN" w:cstheme="minorHAnsi"/>
          <w:sz w:val="24"/>
          <w:szCs w:val="24"/>
        </w:rPr>
        <w:t>Tsambikakis</w:t>
      </w:r>
      <w:proofErr w:type="spellEnd"/>
      <w:r w:rsidRPr="003D5CA1">
        <w:rPr>
          <w:rFonts w:ascii="DIN" w:hAnsi="DIN" w:cstheme="minorHAnsi"/>
          <w:sz w:val="24"/>
          <w:szCs w:val="24"/>
        </w:rPr>
        <w:t xml:space="preserve">, 1. Aufl. 2014, § 24 </w:t>
      </w:r>
      <w:proofErr w:type="spellStart"/>
      <w:r w:rsidRPr="003D5CA1">
        <w:rPr>
          <w:rFonts w:ascii="DIN" w:hAnsi="DIN" w:cstheme="minorHAnsi"/>
          <w:sz w:val="24"/>
          <w:szCs w:val="24"/>
        </w:rPr>
        <w:t>Rn</w:t>
      </w:r>
      <w:proofErr w:type="spellEnd"/>
      <w:r w:rsidRPr="003D5CA1">
        <w:rPr>
          <w:rFonts w:ascii="DIN" w:hAnsi="DIN" w:cstheme="minorHAnsi"/>
          <w:sz w:val="24"/>
          <w:szCs w:val="24"/>
        </w:rPr>
        <w:t xml:space="preserve"> 39).</w:t>
      </w:r>
    </w:p>
    <w:p w14:paraId="65646E72" w14:textId="55B3A9D2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 xml:space="preserve">Das Äußerungen und Verhalten wie dargelegt erfolgten, wird durch den Unterzeichner eidesstattlich versichert. </w:t>
      </w:r>
    </w:p>
    <w:p w14:paraId="58EDFE94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</w:p>
    <w:p w14:paraId="3D4C5493" w14:textId="77777777" w:rsidR="003D5CA1" w:rsidRPr="003D5CA1" w:rsidRDefault="003D5CA1" w:rsidP="003D5CA1">
      <w:pPr>
        <w:rPr>
          <w:rFonts w:ascii="DIN" w:hAnsi="DIN" w:cstheme="minorHAnsi"/>
          <w:sz w:val="24"/>
          <w:szCs w:val="24"/>
        </w:rPr>
      </w:pPr>
      <w:r w:rsidRPr="003D5CA1">
        <w:rPr>
          <w:rFonts w:ascii="DIN" w:hAnsi="DIN" w:cstheme="minorHAnsi"/>
          <w:sz w:val="24"/>
          <w:szCs w:val="24"/>
        </w:rPr>
        <w:t>Unterschrift</w:t>
      </w:r>
    </w:p>
    <w:p w14:paraId="01BE55EF" w14:textId="6886BC4C" w:rsidR="00D96964" w:rsidRDefault="00D96964"/>
    <w:p w14:paraId="13F295BD" w14:textId="5C673D3D" w:rsidR="003D5CA1" w:rsidRDefault="003D5CA1"/>
    <w:p w14:paraId="7FA5353B" w14:textId="0BEFA607" w:rsidR="003D5CA1" w:rsidRPr="003D5CA1" w:rsidRDefault="003D5CA1">
      <w:pPr>
        <w:rPr>
          <w:rFonts w:ascii="DIN" w:hAnsi="DIN" w:cstheme="minorHAnsi"/>
          <w:sz w:val="24"/>
          <w:szCs w:val="24"/>
          <w:highlight w:val="yellow"/>
        </w:rPr>
      </w:pPr>
      <w:r w:rsidRPr="003D5CA1">
        <w:rPr>
          <w:rFonts w:ascii="DIN" w:hAnsi="DIN" w:cstheme="minorHAnsi"/>
          <w:sz w:val="24"/>
          <w:szCs w:val="24"/>
          <w:highlight w:val="yellow"/>
        </w:rPr>
        <w:t xml:space="preserve">[hier </w:t>
      </w:r>
      <w:proofErr w:type="spellStart"/>
      <w:r w:rsidRPr="003D5CA1">
        <w:rPr>
          <w:rFonts w:ascii="DIN" w:hAnsi="DIN" w:cstheme="minorHAnsi"/>
          <w:sz w:val="24"/>
          <w:szCs w:val="24"/>
          <w:highlight w:val="yellow"/>
        </w:rPr>
        <w:t>eingenen</w:t>
      </w:r>
      <w:proofErr w:type="spellEnd"/>
      <w:r w:rsidRPr="003D5CA1">
        <w:rPr>
          <w:rFonts w:ascii="DIN" w:hAnsi="DIN" w:cstheme="minorHAnsi"/>
          <w:sz w:val="24"/>
          <w:szCs w:val="24"/>
          <w:highlight w:val="yellow"/>
        </w:rPr>
        <w:t xml:space="preserve"> Namen und Kontaktdaten angeben]</w:t>
      </w:r>
    </w:p>
    <w:sectPr w:rsidR="003D5CA1" w:rsidRPr="003D5C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2C29" w14:textId="77777777" w:rsidR="000423AF" w:rsidRDefault="000423AF" w:rsidP="00C22153">
      <w:pPr>
        <w:spacing w:after="0" w:line="240" w:lineRule="auto"/>
      </w:pPr>
      <w:r>
        <w:separator/>
      </w:r>
    </w:p>
  </w:endnote>
  <w:endnote w:type="continuationSeparator" w:id="0">
    <w:p w14:paraId="6E1A4653" w14:textId="77777777" w:rsidR="000423AF" w:rsidRDefault="000423AF" w:rsidP="00C2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9059" w14:textId="77777777" w:rsidR="000423AF" w:rsidRDefault="000423AF" w:rsidP="00C22153">
      <w:pPr>
        <w:spacing w:after="0" w:line="240" w:lineRule="auto"/>
      </w:pPr>
      <w:r>
        <w:separator/>
      </w:r>
    </w:p>
  </w:footnote>
  <w:footnote w:type="continuationSeparator" w:id="0">
    <w:p w14:paraId="5581355A" w14:textId="77777777" w:rsidR="000423AF" w:rsidRDefault="000423AF" w:rsidP="00C2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A1"/>
    <w:rsid w:val="000423AF"/>
    <w:rsid w:val="003D5CA1"/>
    <w:rsid w:val="00C22153"/>
    <w:rsid w:val="00D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9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C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153"/>
  </w:style>
  <w:style w:type="paragraph" w:styleId="Fuzeile">
    <w:name w:val="footer"/>
    <w:basedOn w:val="Standard"/>
    <w:link w:val="FuzeileZchn"/>
    <w:uiPriority w:val="99"/>
    <w:unhideWhenUsed/>
    <w:rsid w:val="00C2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2022-06-08T16:39:00Z</dcterms:created>
  <dcterms:modified xsi:type="dcterms:W3CDTF">2022-06-08T16:39:00Z</dcterms:modified>
</cp:coreProperties>
</file>