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A1D2D" w:rsidRDefault="00E114C9">
      <w:pPr>
        <w:pBdr>
          <w:top w:val="nil"/>
          <w:left w:val="nil"/>
          <w:bottom w:val="nil"/>
          <w:right w:val="nil"/>
          <w:between w:val="nil"/>
        </w:pBdr>
        <w:spacing w:line="288" w:lineRule="auto"/>
        <w:ind w:left="6123"/>
        <w:rPr>
          <w:color w:val="000000"/>
        </w:rPr>
      </w:pPr>
      <w:r>
        <w:rPr>
          <w:rFonts w:ascii="Arial" w:eastAsia="Arial" w:hAnsi="Arial" w:cs="Arial"/>
          <w:b/>
          <w:i/>
          <w:color w:val="0A0A0A"/>
          <w:sz w:val="23"/>
          <w:szCs w:val="23"/>
        </w:rPr>
        <w:t>Absender:</w:t>
      </w:r>
    </w:p>
    <w:p w14:paraId="00000002" w14:textId="77777777" w:rsidR="000A1D2D" w:rsidRDefault="00E114C9">
      <w:pPr>
        <w:pBdr>
          <w:top w:val="nil"/>
          <w:left w:val="nil"/>
          <w:bottom w:val="nil"/>
          <w:right w:val="nil"/>
          <w:between w:val="nil"/>
        </w:pBdr>
        <w:spacing w:line="288" w:lineRule="auto"/>
        <w:ind w:left="6123"/>
        <w:rPr>
          <w:color w:val="000000"/>
        </w:rPr>
      </w:pPr>
      <w:r>
        <w:rPr>
          <w:rFonts w:ascii="Arial" w:eastAsia="Arial" w:hAnsi="Arial" w:cs="Arial"/>
          <w:b/>
          <w:i/>
          <w:color w:val="0A0A0A"/>
          <w:sz w:val="23"/>
          <w:szCs w:val="23"/>
        </w:rPr>
        <w:t>Eltern</w:t>
      </w:r>
    </w:p>
    <w:p w14:paraId="00000003" w14:textId="77777777" w:rsidR="000A1D2D" w:rsidRDefault="000A1D2D">
      <w:pPr>
        <w:pBdr>
          <w:top w:val="nil"/>
          <w:left w:val="nil"/>
          <w:bottom w:val="nil"/>
          <w:right w:val="nil"/>
          <w:between w:val="nil"/>
        </w:pBdr>
        <w:spacing w:line="288" w:lineRule="auto"/>
        <w:ind w:left="6123"/>
        <w:rPr>
          <w:rFonts w:ascii="Arial" w:eastAsia="Arial" w:hAnsi="Arial" w:cs="Arial"/>
          <w:b/>
          <w:i/>
          <w:color w:val="0A0A0A"/>
          <w:sz w:val="23"/>
          <w:szCs w:val="23"/>
        </w:rPr>
      </w:pPr>
    </w:p>
    <w:p w14:paraId="00000004" w14:textId="77777777" w:rsidR="000A1D2D" w:rsidRDefault="000A1D2D">
      <w:pPr>
        <w:pBdr>
          <w:top w:val="nil"/>
          <w:left w:val="nil"/>
          <w:bottom w:val="nil"/>
          <w:right w:val="nil"/>
          <w:between w:val="nil"/>
        </w:pBdr>
        <w:spacing w:line="288" w:lineRule="auto"/>
        <w:ind w:left="6123"/>
        <w:rPr>
          <w:rFonts w:ascii="Arial" w:eastAsia="Arial" w:hAnsi="Arial" w:cs="Arial"/>
          <w:color w:val="000000"/>
        </w:rPr>
      </w:pPr>
    </w:p>
    <w:p w14:paraId="00000005"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6" w14:textId="77777777" w:rsidR="000A1D2D" w:rsidRDefault="00E114C9">
      <w:pPr>
        <w:pBdr>
          <w:top w:val="nil"/>
          <w:left w:val="nil"/>
          <w:bottom w:val="nil"/>
          <w:right w:val="nil"/>
          <w:between w:val="nil"/>
        </w:pBdr>
        <w:spacing w:line="288" w:lineRule="auto"/>
        <w:rPr>
          <w:color w:val="000000"/>
        </w:rPr>
      </w:pPr>
      <w:r>
        <w:rPr>
          <w:rFonts w:ascii="Arial" w:eastAsia="Arial" w:hAnsi="Arial" w:cs="Arial"/>
          <w:b/>
          <w:i/>
          <w:color w:val="0A0A0A"/>
          <w:sz w:val="23"/>
          <w:szCs w:val="23"/>
        </w:rPr>
        <w:t>Empfänger:</w:t>
      </w:r>
    </w:p>
    <w:p w14:paraId="00000007" w14:textId="77777777" w:rsidR="000A1D2D" w:rsidRDefault="00E114C9">
      <w:pPr>
        <w:pBdr>
          <w:top w:val="nil"/>
          <w:left w:val="nil"/>
          <w:bottom w:val="nil"/>
          <w:right w:val="nil"/>
          <w:between w:val="nil"/>
        </w:pBdr>
        <w:spacing w:line="288" w:lineRule="auto"/>
        <w:rPr>
          <w:color w:val="000000"/>
        </w:rPr>
      </w:pPr>
      <w:r>
        <w:rPr>
          <w:rFonts w:ascii="Arial" w:eastAsia="Arial" w:hAnsi="Arial" w:cs="Arial"/>
          <w:b/>
          <w:i/>
          <w:color w:val="0A0A0A"/>
          <w:sz w:val="23"/>
          <w:szCs w:val="23"/>
        </w:rPr>
        <w:t>Schule</w:t>
      </w:r>
    </w:p>
    <w:p w14:paraId="00000008" w14:textId="77777777" w:rsidR="000A1D2D" w:rsidRDefault="00E114C9">
      <w:pPr>
        <w:pBdr>
          <w:top w:val="nil"/>
          <w:left w:val="nil"/>
          <w:bottom w:val="nil"/>
          <w:right w:val="nil"/>
          <w:between w:val="nil"/>
        </w:pBdr>
        <w:spacing w:line="288" w:lineRule="auto"/>
        <w:rPr>
          <w:color w:val="000000"/>
        </w:rPr>
      </w:pPr>
      <w:r>
        <w:rPr>
          <w:rFonts w:ascii="Arial" w:eastAsia="Arial" w:hAnsi="Arial" w:cs="Arial"/>
          <w:b/>
          <w:i/>
          <w:color w:val="0A0A0A"/>
          <w:sz w:val="23"/>
          <w:szCs w:val="23"/>
        </w:rPr>
        <w:t>Schulleitung</w:t>
      </w:r>
    </w:p>
    <w:p w14:paraId="00000009"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A"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B"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C" w14:textId="77777777" w:rsidR="000A1D2D" w:rsidRDefault="00E114C9">
      <w:pPr>
        <w:pBdr>
          <w:top w:val="nil"/>
          <w:left w:val="nil"/>
          <w:bottom w:val="nil"/>
          <w:right w:val="nil"/>
          <w:between w:val="nil"/>
        </w:pBdr>
        <w:spacing w:line="288" w:lineRule="auto"/>
        <w:jc w:val="right"/>
        <w:rPr>
          <w:color w:val="000000"/>
        </w:rPr>
      </w:pPr>
      <w:r>
        <w:rPr>
          <w:rFonts w:ascii="Arial" w:eastAsia="Arial" w:hAnsi="Arial" w:cs="Arial"/>
          <w:b/>
          <w:i/>
          <w:color w:val="0A0A0A"/>
          <w:sz w:val="23"/>
          <w:szCs w:val="23"/>
        </w:rPr>
        <w:t>Ort, Datum</w:t>
      </w:r>
    </w:p>
    <w:p w14:paraId="0000000D"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E"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0F"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10" w14:textId="77777777" w:rsidR="000A1D2D" w:rsidRDefault="00E114C9">
      <w:pPr>
        <w:pBdr>
          <w:top w:val="nil"/>
          <w:left w:val="nil"/>
          <w:bottom w:val="nil"/>
          <w:right w:val="nil"/>
          <w:between w:val="nil"/>
        </w:pBdr>
        <w:spacing w:line="288" w:lineRule="auto"/>
        <w:rPr>
          <w:color w:val="000000"/>
        </w:rPr>
      </w:pPr>
      <w:r>
        <w:rPr>
          <w:rFonts w:ascii="Arial" w:eastAsia="Arial" w:hAnsi="Arial" w:cs="Arial"/>
          <w:b/>
          <w:i/>
          <w:color w:val="0A0A0A"/>
          <w:sz w:val="23"/>
          <w:szCs w:val="23"/>
        </w:rPr>
        <w:t>Masken an Schulen in NRW ist nur eine Empfehlung!</w:t>
      </w:r>
    </w:p>
    <w:p w14:paraId="00000011"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12" w14:textId="77777777" w:rsidR="000A1D2D" w:rsidRDefault="000A1D2D">
      <w:pPr>
        <w:pBdr>
          <w:top w:val="nil"/>
          <w:left w:val="nil"/>
          <w:bottom w:val="nil"/>
          <w:right w:val="nil"/>
          <w:between w:val="nil"/>
        </w:pBdr>
        <w:spacing w:line="288" w:lineRule="auto"/>
        <w:rPr>
          <w:rFonts w:ascii="Arial" w:eastAsia="Arial" w:hAnsi="Arial" w:cs="Arial"/>
          <w:b/>
          <w:i/>
          <w:color w:val="0A0A0A"/>
          <w:sz w:val="23"/>
          <w:szCs w:val="23"/>
        </w:rPr>
      </w:pPr>
    </w:p>
    <w:p w14:paraId="00000013" w14:textId="77777777" w:rsidR="000A1D2D" w:rsidRDefault="00E114C9">
      <w:pPr>
        <w:pBdr>
          <w:top w:val="nil"/>
          <w:left w:val="nil"/>
          <w:bottom w:val="nil"/>
          <w:right w:val="nil"/>
          <w:between w:val="nil"/>
        </w:pBdr>
        <w:spacing w:line="288" w:lineRule="auto"/>
        <w:rPr>
          <w:color w:val="000000"/>
        </w:rPr>
      </w:pPr>
      <w:r>
        <w:rPr>
          <w:rFonts w:ascii="Arial" w:eastAsia="Arial" w:hAnsi="Arial" w:cs="Arial"/>
          <w:color w:val="0A0A0A"/>
          <w:sz w:val="22"/>
          <w:szCs w:val="22"/>
        </w:rPr>
        <w:t>Sehr geehrte Damen und Herren,</w:t>
      </w:r>
    </w:p>
    <w:p w14:paraId="00000014" w14:textId="77777777" w:rsidR="000A1D2D" w:rsidRDefault="000A1D2D">
      <w:pPr>
        <w:pBdr>
          <w:top w:val="nil"/>
          <w:left w:val="nil"/>
          <w:bottom w:val="nil"/>
          <w:right w:val="nil"/>
          <w:between w:val="nil"/>
        </w:pBdr>
        <w:spacing w:line="288" w:lineRule="auto"/>
        <w:rPr>
          <w:rFonts w:ascii="Arial" w:eastAsia="Arial" w:hAnsi="Arial" w:cs="Arial"/>
          <w:color w:val="0A0A0A"/>
          <w:sz w:val="22"/>
          <w:szCs w:val="22"/>
        </w:rPr>
      </w:pPr>
    </w:p>
    <w:p w14:paraId="00000015" w14:textId="1F9411D0" w:rsidR="000A1D2D" w:rsidRDefault="00E114C9">
      <w:pPr>
        <w:pBdr>
          <w:top w:val="nil"/>
          <w:left w:val="nil"/>
          <w:bottom w:val="nil"/>
          <w:right w:val="nil"/>
          <w:between w:val="nil"/>
        </w:pBdr>
        <w:spacing w:line="288" w:lineRule="auto"/>
        <w:rPr>
          <w:color w:val="000000"/>
        </w:rPr>
      </w:pPr>
      <w:r>
        <w:rPr>
          <w:rFonts w:ascii="Arial" w:eastAsia="Arial" w:hAnsi="Arial" w:cs="Arial"/>
          <w:color w:val="0A0A0A"/>
          <w:sz w:val="22"/>
          <w:szCs w:val="22"/>
        </w:rPr>
        <w:t xml:space="preserve">wie Sie dem beigefügten Schreiben entnehmen können, hat die Schulleitung der Aachener Gesamtschule Frau Michaela </w:t>
      </w:r>
      <w:proofErr w:type="spellStart"/>
      <w:r>
        <w:rPr>
          <w:rFonts w:ascii="Arial" w:eastAsia="Arial" w:hAnsi="Arial" w:cs="Arial"/>
          <w:color w:val="0A0A0A"/>
          <w:sz w:val="22"/>
          <w:szCs w:val="22"/>
        </w:rPr>
        <w:t>Winz</w:t>
      </w:r>
      <w:proofErr w:type="spellEnd"/>
      <w:r>
        <w:rPr>
          <w:rFonts w:ascii="Arial" w:eastAsia="Arial" w:hAnsi="Arial" w:cs="Arial"/>
          <w:color w:val="0A0A0A"/>
          <w:sz w:val="22"/>
          <w:szCs w:val="22"/>
        </w:rPr>
        <w:t xml:space="preserve">, folgende Rückmeldung der Rechtsabteilung der Bezirksregierung erhalten: </w:t>
      </w:r>
    </w:p>
    <w:p w14:paraId="00000016" w14:textId="77777777" w:rsidR="000A1D2D" w:rsidRDefault="000A1D2D">
      <w:pPr>
        <w:pBdr>
          <w:top w:val="nil"/>
          <w:left w:val="nil"/>
          <w:bottom w:val="nil"/>
          <w:right w:val="nil"/>
          <w:between w:val="nil"/>
        </w:pBdr>
        <w:spacing w:line="288" w:lineRule="auto"/>
        <w:rPr>
          <w:rFonts w:ascii="Arial" w:eastAsia="Arial" w:hAnsi="Arial" w:cs="Arial"/>
          <w:color w:val="0A0A0A"/>
          <w:sz w:val="22"/>
          <w:szCs w:val="22"/>
        </w:rPr>
      </w:pPr>
    </w:p>
    <w:p w14:paraId="00000017" w14:textId="77777777" w:rsidR="000A1D2D" w:rsidRDefault="00E114C9">
      <w:pPr>
        <w:pBdr>
          <w:top w:val="nil"/>
          <w:left w:val="nil"/>
          <w:bottom w:val="nil"/>
          <w:right w:val="nil"/>
          <w:between w:val="nil"/>
        </w:pBdr>
        <w:spacing w:line="288" w:lineRule="auto"/>
        <w:rPr>
          <w:color w:val="000000"/>
        </w:rPr>
      </w:pPr>
      <w:r>
        <w:rPr>
          <w:rFonts w:ascii="Arial" w:eastAsia="Arial" w:hAnsi="Arial" w:cs="Arial"/>
          <w:i/>
          <w:color w:val="0A0A0A"/>
          <w:sz w:val="22"/>
          <w:szCs w:val="22"/>
          <w:u w:val="single"/>
        </w:rPr>
        <w:t>„Nach Rücksprache mit der Rechtsabteilung der Bezirksregierung wurde aber deutlich, dass sie Schulleitung das Tragen der Maske zwar empfehlen, nicht aber anordnen kann, auch nicht durch einen Beschluss der Schulkonferenz.“</w:t>
      </w:r>
    </w:p>
    <w:p w14:paraId="00000018" w14:textId="77777777" w:rsidR="000A1D2D" w:rsidRDefault="000A1D2D">
      <w:pPr>
        <w:pBdr>
          <w:top w:val="nil"/>
          <w:left w:val="nil"/>
          <w:bottom w:val="nil"/>
          <w:right w:val="nil"/>
          <w:between w:val="nil"/>
        </w:pBdr>
        <w:spacing w:line="288" w:lineRule="auto"/>
        <w:rPr>
          <w:rFonts w:ascii="Arial" w:eastAsia="Arial" w:hAnsi="Arial" w:cs="Arial"/>
          <w:color w:val="0A0A0A"/>
          <w:sz w:val="22"/>
          <w:szCs w:val="22"/>
        </w:rPr>
      </w:pPr>
    </w:p>
    <w:p w14:paraId="00000019"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A0A0A"/>
          <w:sz w:val="22"/>
          <w:szCs w:val="22"/>
        </w:rPr>
        <w:t>Hiermit zeige ich Ihnen an, dass mein Kind (Name) dieser Empfehlung nicht nachkommt und keine Maske im Unterricht tragen wird.</w:t>
      </w:r>
    </w:p>
    <w:p w14:paraId="0000001A" w14:textId="77777777" w:rsidR="000A1D2D" w:rsidRDefault="000A1D2D">
      <w:pPr>
        <w:pBdr>
          <w:top w:val="nil"/>
          <w:left w:val="nil"/>
          <w:bottom w:val="nil"/>
          <w:right w:val="nil"/>
          <w:between w:val="nil"/>
        </w:pBdr>
        <w:spacing w:line="288" w:lineRule="auto"/>
        <w:rPr>
          <w:color w:val="0A0A0A"/>
          <w:sz w:val="22"/>
          <w:szCs w:val="22"/>
        </w:rPr>
      </w:pPr>
      <w:bookmarkStart w:id="0" w:name="_GoBack"/>
      <w:bookmarkEnd w:id="0"/>
    </w:p>
    <w:p w14:paraId="0000001B"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A0A0A"/>
          <w:sz w:val="22"/>
          <w:szCs w:val="22"/>
        </w:rPr>
        <w:t>Folgende Informationen zum Tragen einer Maske möchte ich Ihnen noch zukommen lassen:</w:t>
      </w:r>
    </w:p>
    <w:p w14:paraId="0000001C" w14:textId="77777777" w:rsidR="000A1D2D" w:rsidRDefault="000A1D2D">
      <w:pPr>
        <w:pBdr>
          <w:top w:val="nil"/>
          <w:left w:val="nil"/>
          <w:bottom w:val="nil"/>
          <w:right w:val="nil"/>
          <w:between w:val="nil"/>
        </w:pBdr>
        <w:spacing w:line="288" w:lineRule="auto"/>
        <w:rPr>
          <w:color w:val="0A0A0A"/>
          <w:sz w:val="22"/>
          <w:szCs w:val="22"/>
        </w:rPr>
      </w:pPr>
    </w:p>
    <w:p w14:paraId="0000001D"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1. Fehlender Nachweis einer Schutzwirkung vor SARS-COV-2</w:t>
      </w:r>
    </w:p>
    <w:p w14:paraId="0000001E"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Eine Schutzwirkung der Mund-Nasen-Bedeckung vor der Übertragung von SARS-COV-2 ist ausweislich der Hinweise des Bundesinstituts für Arzneimittel und Medizinprodukte (</w:t>
      </w:r>
      <w:proofErr w:type="spellStart"/>
      <w:r>
        <w:rPr>
          <w:rFonts w:ascii="Arial" w:eastAsia="Arial" w:hAnsi="Arial" w:cs="Arial"/>
          <w:i/>
          <w:color w:val="0A0A0A"/>
          <w:sz w:val="22"/>
          <w:szCs w:val="22"/>
        </w:rPr>
        <w:t>BfArM</w:t>
      </w:r>
      <w:proofErr w:type="spellEnd"/>
      <w:r>
        <w:rPr>
          <w:rFonts w:ascii="Arial" w:eastAsia="Arial" w:hAnsi="Arial" w:cs="Arial"/>
          <w:i/>
          <w:color w:val="0A0A0A"/>
          <w:sz w:val="22"/>
          <w:szCs w:val="22"/>
        </w:rPr>
        <w:t xml:space="preserve">) zur Verwendung von Mund–Nasen-Bedeckungen </w:t>
      </w:r>
      <w:proofErr w:type="spellStart"/>
      <w:r>
        <w:rPr>
          <w:rFonts w:ascii="Arial" w:eastAsia="Arial" w:hAnsi="Arial" w:cs="Arial"/>
          <w:i/>
          <w:color w:val="0A0A0A"/>
          <w:sz w:val="22"/>
          <w:szCs w:val="22"/>
        </w:rPr>
        <w:t>u.A.</w:t>
      </w:r>
      <w:proofErr w:type="spellEnd"/>
      <w:r>
        <w:rPr>
          <w:rFonts w:ascii="Arial" w:eastAsia="Arial" w:hAnsi="Arial" w:cs="Arial"/>
          <w:i/>
          <w:color w:val="0A0A0A"/>
          <w:sz w:val="22"/>
          <w:szCs w:val="22"/>
        </w:rPr>
        <w:t xml:space="preserve"> im Zusammenhang mit dem </w:t>
      </w:r>
      <w:proofErr w:type="spellStart"/>
      <w:r>
        <w:rPr>
          <w:rFonts w:ascii="Arial" w:eastAsia="Arial" w:hAnsi="Arial" w:cs="Arial"/>
          <w:i/>
          <w:color w:val="0A0A0A"/>
          <w:sz w:val="22"/>
          <w:szCs w:val="22"/>
        </w:rPr>
        <w:t>Coronavirus</w:t>
      </w:r>
      <w:proofErr w:type="spellEnd"/>
      <w:r>
        <w:rPr>
          <w:rFonts w:ascii="Arial" w:eastAsia="Arial" w:hAnsi="Arial" w:cs="Arial"/>
          <w:i/>
          <w:color w:val="0A0A0A"/>
          <w:sz w:val="22"/>
          <w:szCs w:val="22"/>
        </w:rPr>
        <w:t xml:space="preserve"> nicht nachgewiesen (vgl.</w:t>
      </w:r>
      <w:hyperlink r:id="rId5">
        <w:r>
          <w:rPr>
            <w:rFonts w:ascii="Arial" w:eastAsia="Arial" w:hAnsi="Arial" w:cs="Arial"/>
            <w:b/>
            <w:color w:val="000000"/>
          </w:rPr>
          <w:t>https://www.bfarm.de/SharedDocs/Risikoinformationen/Medizinprodukte/DE/</w:t>
        </w:r>
      </w:hyperlink>
    </w:p>
    <w:p w14:paraId="0000001F"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schutzmasken.html Stand: 26.06.2020).</w:t>
      </w:r>
    </w:p>
    <w:p w14:paraId="00000020" w14:textId="77777777" w:rsidR="000A1D2D" w:rsidRDefault="000A1D2D">
      <w:pPr>
        <w:pBdr>
          <w:top w:val="nil"/>
          <w:left w:val="nil"/>
          <w:bottom w:val="nil"/>
          <w:right w:val="nil"/>
          <w:between w:val="nil"/>
        </w:pBdr>
        <w:spacing w:line="288" w:lineRule="auto"/>
        <w:rPr>
          <w:i/>
          <w:color w:val="0A0A0A"/>
          <w:sz w:val="22"/>
          <w:szCs w:val="22"/>
        </w:rPr>
      </w:pPr>
    </w:p>
    <w:p w14:paraId="00000021"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2. Gefahr der Gesundheitsschädigung meines Kindes</w:t>
      </w:r>
    </w:p>
    <w:p w14:paraId="00000022"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Das Tragen einer Mund-Nasen-Bedeckung kann wissenschaftlich erwiesenermaßen gesundheits-schädigend sein. Dies gilt in a) psychischer und b) physischer Hinsicht.</w:t>
      </w:r>
    </w:p>
    <w:p w14:paraId="00000023"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a) Laut aktueller Studie zu psychischen und psychovegetativen Beschwerden mit den aktuellen</w:t>
      </w:r>
    </w:p>
    <w:p w14:paraId="00000024"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 xml:space="preserve">Mund-Nasenschutz-Verordnungen der Diplom-Psychologin Daniela </w:t>
      </w:r>
      <w:proofErr w:type="spellStart"/>
      <w:r>
        <w:rPr>
          <w:rFonts w:ascii="Arial" w:eastAsia="Arial" w:hAnsi="Arial" w:cs="Arial"/>
          <w:i/>
          <w:color w:val="0A0A0A"/>
          <w:sz w:val="22"/>
          <w:szCs w:val="22"/>
        </w:rPr>
        <w:t>Prousa</w:t>
      </w:r>
      <w:proofErr w:type="spellEnd"/>
      <w:r>
        <w:rPr>
          <w:rFonts w:ascii="Arial" w:eastAsia="Arial" w:hAnsi="Arial" w:cs="Arial"/>
          <w:i/>
          <w:color w:val="0A0A0A"/>
          <w:sz w:val="22"/>
          <w:szCs w:val="22"/>
        </w:rPr>
        <w:t xml:space="preserve"> (abrufbar unter</w:t>
      </w:r>
    </w:p>
    <w:p w14:paraId="00000025"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http://dx.doi.org/10.23668/</w:t>
      </w:r>
      <w:proofErr w:type="gramStart"/>
      <w:r>
        <w:rPr>
          <w:rFonts w:ascii="Arial" w:eastAsia="Arial" w:hAnsi="Arial" w:cs="Arial"/>
          <w:i/>
          <w:color w:val="0A0A0A"/>
          <w:sz w:val="22"/>
          <w:szCs w:val="22"/>
        </w:rPr>
        <w:t>psycharchives.3135 )</w:t>
      </w:r>
      <w:proofErr w:type="gramEnd"/>
      <w:r>
        <w:rPr>
          <w:rFonts w:ascii="Arial" w:eastAsia="Arial" w:hAnsi="Arial" w:cs="Arial"/>
          <w:i/>
          <w:color w:val="0A0A0A"/>
          <w:sz w:val="22"/>
          <w:szCs w:val="22"/>
        </w:rPr>
        <w:t xml:space="preserve"> hat „die Maske“ das Potenzial, über entstehende</w:t>
      </w:r>
    </w:p>
    <w:p w14:paraId="00000026"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lastRenderedPageBreak/>
        <w:t>Aggression starke psychovegetative Stressreaktionen zu bahnen, die signifikant mit dem Grad</w:t>
      </w:r>
    </w:p>
    <w:p w14:paraId="00000027"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belastender Nachwirkungen korrelieren. Ca. 60% der sich deutlich mit den Verordnungen belastet</w:t>
      </w:r>
    </w:p>
    <w:p w14:paraId="00000028"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 xml:space="preserve">erlebenden Menschen </w:t>
      </w:r>
      <w:proofErr w:type="gramStart"/>
      <w:r>
        <w:rPr>
          <w:rFonts w:ascii="Arial" w:eastAsia="Arial" w:hAnsi="Arial" w:cs="Arial"/>
          <w:i/>
          <w:color w:val="0A0A0A"/>
          <w:sz w:val="22"/>
          <w:szCs w:val="22"/>
        </w:rPr>
        <w:t>erlebt</w:t>
      </w:r>
      <w:proofErr w:type="gramEnd"/>
      <w:r>
        <w:rPr>
          <w:rFonts w:ascii="Arial" w:eastAsia="Arial" w:hAnsi="Arial" w:cs="Arial"/>
          <w:i/>
          <w:color w:val="0A0A0A"/>
          <w:sz w:val="22"/>
          <w:szCs w:val="22"/>
        </w:rPr>
        <w:t xml:space="preserve"> schon jetzt schwere (psychosoziale) Folgen, wie eine stark reduzierte</w:t>
      </w:r>
    </w:p>
    <w:p w14:paraId="00000029"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Teilhabe am Leben in der Gesellschaft aufgrund von aversionsbedingtem MNS-</w:t>
      </w:r>
      <w:proofErr w:type="spellStart"/>
      <w:r>
        <w:rPr>
          <w:rFonts w:ascii="Arial" w:eastAsia="Arial" w:hAnsi="Arial" w:cs="Arial"/>
          <w:i/>
          <w:color w:val="0A0A0A"/>
          <w:sz w:val="22"/>
          <w:szCs w:val="22"/>
        </w:rPr>
        <w:t>Vermeidungsbe</w:t>
      </w:r>
      <w:proofErr w:type="spellEnd"/>
      <w:r>
        <w:rPr>
          <w:rFonts w:ascii="Arial" w:eastAsia="Arial" w:hAnsi="Arial" w:cs="Arial"/>
          <w:i/>
          <w:color w:val="0A0A0A"/>
          <w:sz w:val="22"/>
          <w:szCs w:val="22"/>
        </w:rPr>
        <w:t>-streben, sozialen Rückzug, herabgesetzte gesundheitliche Selbstfürsorge (bis hin zur Vermeidung von Arztterminen) oder die Verstärkung vorbestandener gesundheitlicher Probleme (posttraumatische Belastungsstörungen, Herpes, Migräne).</w:t>
      </w:r>
    </w:p>
    <w:p w14:paraId="0000002A"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 xml:space="preserve">b) In physischer Hinsicht wurde durch die publizierte Studie </w:t>
      </w:r>
      <w:proofErr w:type="spellStart"/>
      <w:r>
        <w:rPr>
          <w:rFonts w:ascii="Arial" w:eastAsia="Arial" w:hAnsi="Arial" w:cs="Arial"/>
          <w:i/>
          <w:color w:val="0A0A0A"/>
          <w:sz w:val="22"/>
          <w:szCs w:val="22"/>
        </w:rPr>
        <w:t>Fikenzer</w:t>
      </w:r>
      <w:proofErr w:type="spellEnd"/>
      <w:r>
        <w:rPr>
          <w:rFonts w:ascii="Arial" w:eastAsia="Arial" w:hAnsi="Arial" w:cs="Arial"/>
          <w:i/>
          <w:color w:val="0A0A0A"/>
          <w:sz w:val="22"/>
          <w:szCs w:val="22"/>
        </w:rPr>
        <w:t xml:space="preserve">, S., </w:t>
      </w:r>
      <w:proofErr w:type="spellStart"/>
      <w:r>
        <w:rPr>
          <w:rFonts w:ascii="Arial" w:eastAsia="Arial" w:hAnsi="Arial" w:cs="Arial"/>
          <w:i/>
          <w:color w:val="0A0A0A"/>
          <w:sz w:val="22"/>
          <w:szCs w:val="22"/>
        </w:rPr>
        <w:t>Uhe</w:t>
      </w:r>
      <w:proofErr w:type="spellEnd"/>
      <w:r>
        <w:rPr>
          <w:rFonts w:ascii="Arial" w:eastAsia="Arial" w:hAnsi="Arial" w:cs="Arial"/>
          <w:i/>
          <w:color w:val="0A0A0A"/>
          <w:sz w:val="22"/>
          <w:szCs w:val="22"/>
        </w:rPr>
        <w:t xml:space="preserve">, T., </w:t>
      </w:r>
      <w:proofErr w:type="spellStart"/>
      <w:r>
        <w:rPr>
          <w:rFonts w:ascii="Arial" w:eastAsia="Arial" w:hAnsi="Arial" w:cs="Arial"/>
          <w:i/>
          <w:color w:val="0A0A0A"/>
          <w:sz w:val="22"/>
          <w:szCs w:val="22"/>
        </w:rPr>
        <w:t>Lavall</w:t>
      </w:r>
      <w:proofErr w:type="spellEnd"/>
      <w:r>
        <w:rPr>
          <w:rFonts w:ascii="Arial" w:eastAsia="Arial" w:hAnsi="Arial" w:cs="Arial"/>
          <w:i/>
          <w:color w:val="0A0A0A"/>
          <w:sz w:val="22"/>
          <w:szCs w:val="22"/>
        </w:rPr>
        <w:t xml:space="preserve">, D. et al. </w:t>
      </w:r>
      <w:r w:rsidRPr="00303F25">
        <w:rPr>
          <w:rFonts w:ascii="Arial" w:eastAsia="Arial" w:hAnsi="Arial" w:cs="Arial"/>
          <w:i/>
          <w:color w:val="0A0A0A"/>
          <w:sz w:val="22"/>
          <w:szCs w:val="22"/>
          <w:lang w:val="en-US"/>
        </w:rPr>
        <w:t xml:space="preserve">Effects of surgical and FFP2/N95 face masks on cardiopulmonary exercise capacity. </w:t>
      </w:r>
      <w:proofErr w:type="spellStart"/>
      <w:r>
        <w:rPr>
          <w:rFonts w:ascii="Arial" w:eastAsia="Arial" w:hAnsi="Arial" w:cs="Arial"/>
          <w:i/>
          <w:color w:val="0A0A0A"/>
          <w:sz w:val="22"/>
          <w:szCs w:val="22"/>
        </w:rPr>
        <w:t>Clin</w:t>
      </w:r>
      <w:proofErr w:type="spellEnd"/>
      <w:r>
        <w:rPr>
          <w:rFonts w:ascii="Arial" w:eastAsia="Arial" w:hAnsi="Arial" w:cs="Arial"/>
          <w:i/>
          <w:color w:val="0A0A0A"/>
          <w:sz w:val="22"/>
          <w:szCs w:val="22"/>
        </w:rPr>
        <w:t xml:space="preserve"> Res </w:t>
      </w:r>
      <w:proofErr w:type="spellStart"/>
      <w:r>
        <w:rPr>
          <w:rFonts w:ascii="Arial" w:eastAsia="Arial" w:hAnsi="Arial" w:cs="Arial"/>
          <w:i/>
          <w:color w:val="0A0A0A"/>
          <w:sz w:val="22"/>
          <w:szCs w:val="22"/>
        </w:rPr>
        <w:t>Cardiol</w:t>
      </w:r>
      <w:proofErr w:type="spellEnd"/>
      <w:r>
        <w:rPr>
          <w:rFonts w:ascii="Arial" w:eastAsia="Arial" w:hAnsi="Arial" w:cs="Arial"/>
          <w:i/>
          <w:color w:val="0A0A0A"/>
          <w:sz w:val="22"/>
          <w:szCs w:val="22"/>
        </w:rPr>
        <w:t xml:space="preserve"> (2020) https://doi.org/10.1007/s00392-020-01704-y nachgewiesen, dass die so genannte kardiopulmonale Leistungsfähigkeit durch beide Masken-Typen signifikant reduziert wird. Die Masken beeinträchtigen die Atmung, vor allem das Volumen und die höchstmögliche Geschwindigkeit der Luft beim Ausatmen. Die maximal mögliche Kraft auf dem Fahrrad-Ergometer war deutlich reduziert. Im Stoffwechsel wurde eine schnellere </w:t>
      </w:r>
      <w:proofErr w:type="spellStart"/>
      <w:r>
        <w:rPr>
          <w:rFonts w:ascii="Arial" w:eastAsia="Arial" w:hAnsi="Arial" w:cs="Arial"/>
          <w:i/>
          <w:color w:val="0A0A0A"/>
          <w:sz w:val="22"/>
          <w:szCs w:val="22"/>
        </w:rPr>
        <w:t>Ansäuerung</w:t>
      </w:r>
      <w:proofErr w:type="spellEnd"/>
      <w:r>
        <w:rPr>
          <w:rFonts w:ascii="Arial" w:eastAsia="Arial" w:hAnsi="Arial" w:cs="Arial"/>
          <w:i/>
          <w:color w:val="0A0A0A"/>
          <w:sz w:val="22"/>
          <w:szCs w:val="22"/>
        </w:rPr>
        <w:t xml:space="preserve"> des Blutes bei Anstrengung registriert (Laktat). Mit Fragebögen beurteilten die Teilnehmer zudem systematisch ihr subjektives Empfinden. Auch hier zeigte sich eine erhebliche Beeinträchtigung verschiedener Parameter des Wohlbefindens (</w:t>
      </w:r>
      <w:hyperlink r:id="rId6">
        <w:r>
          <w:rPr>
            <w:rFonts w:ascii="Arial" w:eastAsia="Arial" w:hAnsi="Arial" w:cs="Arial"/>
            <w:b/>
            <w:color w:val="000000"/>
          </w:rPr>
          <w:t>https://www.uniklinikum-leipzig.de/presse/Seiten/Pressemitteilung</w:t>
        </w:r>
      </w:hyperlink>
      <w:hyperlink r:id="rId7">
        <w:r>
          <w:rPr>
            <w:rFonts w:ascii="Arial" w:eastAsia="Arial" w:hAnsi="Arial" w:cs="Arial"/>
            <w:b/>
            <w:color w:val="000000"/>
          </w:rPr>
          <w:t>_</w:t>
        </w:r>
      </w:hyperlink>
    </w:p>
    <w:p w14:paraId="0000002B" w14:textId="26B597FA" w:rsidR="000A1D2D" w:rsidRDefault="00303F25">
      <w:pPr>
        <w:pBdr>
          <w:top w:val="nil"/>
          <w:left w:val="nil"/>
          <w:bottom w:val="nil"/>
          <w:right w:val="nil"/>
          <w:between w:val="nil"/>
        </w:pBdr>
        <w:spacing w:line="288" w:lineRule="auto"/>
        <w:rPr>
          <w:rFonts w:ascii="Arial" w:eastAsia="Arial" w:hAnsi="Arial" w:cs="Arial"/>
          <w:color w:val="000000"/>
        </w:rPr>
      </w:pPr>
      <w:hyperlink r:id="rId8">
        <w:r w:rsidR="00E114C9">
          <w:rPr>
            <w:rFonts w:ascii="Arial" w:eastAsia="Arial" w:hAnsi="Arial" w:cs="Arial"/>
            <w:b/>
            <w:color w:val="000000"/>
          </w:rPr>
          <w:t>7089</w:t>
        </w:r>
      </w:hyperlink>
      <w:r w:rsidR="00E114C9">
        <w:rPr>
          <w:rFonts w:ascii="Arial" w:eastAsia="Arial" w:hAnsi="Arial" w:cs="Arial"/>
          <w:i/>
          <w:color w:val="0A0A0A"/>
          <w:sz w:val="22"/>
          <w:szCs w:val="22"/>
        </w:rPr>
        <w:t xml:space="preserve">.aspx ). Ebenso wies Frau Dr. Butz einen signifikanten Anstieg der CO2-Werte im Blut durch </w:t>
      </w:r>
      <w:proofErr w:type="gramStart"/>
      <w:r w:rsidR="00E114C9">
        <w:rPr>
          <w:rFonts w:ascii="Arial" w:eastAsia="Arial" w:hAnsi="Arial" w:cs="Arial"/>
          <w:i/>
          <w:color w:val="0A0A0A"/>
          <w:sz w:val="22"/>
          <w:szCs w:val="22"/>
        </w:rPr>
        <w:t>das</w:t>
      </w:r>
      <w:proofErr w:type="gramEnd"/>
      <w:r w:rsidR="00E114C9">
        <w:rPr>
          <w:rFonts w:ascii="Arial" w:eastAsia="Arial" w:hAnsi="Arial" w:cs="Arial"/>
          <w:i/>
          <w:color w:val="0A0A0A"/>
          <w:sz w:val="22"/>
          <w:szCs w:val="22"/>
        </w:rPr>
        <w:t xml:space="preserve"> 30 minütige T</w:t>
      </w:r>
      <w:r>
        <w:rPr>
          <w:rFonts w:ascii="Arial" w:eastAsia="Arial" w:hAnsi="Arial" w:cs="Arial"/>
          <w:i/>
          <w:color w:val="0A0A0A"/>
          <w:sz w:val="22"/>
          <w:szCs w:val="22"/>
        </w:rPr>
        <w:t>r</w:t>
      </w:r>
      <w:r w:rsidR="00E114C9">
        <w:rPr>
          <w:rFonts w:ascii="Arial" w:eastAsia="Arial" w:hAnsi="Arial" w:cs="Arial"/>
          <w:i/>
          <w:color w:val="0A0A0A"/>
          <w:sz w:val="22"/>
          <w:szCs w:val="22"/>
        </w:rPr>
        <w:t xml:space="preserve">agen von OP Masken nach. Diese sog. </w:t>
      </w:r>
      <w:proofErr w:type="spellStart"/>
      <w:r w:rsidR="00E114C9">
        <w:rPr>
          <w:rFonts w:ascii="Arial" w:eastAsia="Arial" w:hAnsi="Arial" w:cs="Arial"/>
          <w:i/>
          <w:color w:val="0A0A0A"/>
          <w:sz w:val="22"/>
          <w:szCs w:val="22"/>
        </w:rPr>
        <w:t>Hyperkapnie</w:t>
      </w:r>
      <w:proofErr w:type="spellEnd"/>
      <w:r w:rsidR="00E114C9">
        <w:rPr>
          <w:rFonts w:ascii="Arial" w:eastAsia="Arial" w:hAnsi="Arial" w:cs="Arial"/>
          <w:i/>
          <w:color w:val="0A0A0A"/>
          <w:sz w:val="22"/>
          <w:szCs w:val="22"/>
        </w:rPr>
        <w:t xml:space="preserve"> kann verschiedene Hirnfunktionen einschränken (vgl.</w:t>
      </w:r>
      <w:hyperlink r:id="rId9">
        <w:r w:rsidR="00E114C9">
          <w:rPr>
            <w:rFonts w:ascii="Arial" w:eastAsia="Arial" w:hAnsi="Arial" w:cs="Arial"/>
            <w:b/>
            <w:color w:val="000000"/>
          </w:rPr>
          <w:t>https://mediatum.ub.tum.de/doc/602557/602557.pdf?fbclid=IwAR2LEU08iFloOPJsBKYb9SOjwCORq3dLLhfzJy3aq35TUFdUdcUpSbJHvE4</w:t>
        </w:r>
      </w:hyperlink>
      <w:r w:rsidR="00E114C9">
        <w:rPr>
          <w:rFonts w:ascii="Arial" w:eastAsia="Arial" w:hAnsi="Arial" w:cs="Arial"/>
          <w:i/>
          <w:color w:val="0A0A0A"/>
          <w:sz w:val="22"/>
          <w:szCs w:val="22"/>
        </w:rPr>
        <w:t>).</w:t>
      </w:r>
    </w:p>
    <w:p w14:paraId="0000002C" w14:textId="77777777" w:rsidR="000A1D2D" w:rsidRDefault="000A1D2D">
      <w:pPr>
        <w:pBdr>
          <w:top w:val="nil"/>
          <w:left w:val="nil"/>
          <w:bottom w:val="nil"/>
          <w:right w:val="nil"/>
          <w:between w:val="nil"/>
        </w:pBdr>
        <w:spacing w:line="288" w:lineRule="auto"/>
        <w:rPr>
          <w:i/>
          <w:color w:val="0A0A0A"/>
          <w:sz w:val="22"/>
          <w:szCs w:val="22"/>
        </w:rPr>
      </w:pPr>
    </w:p>
    <w:p w14:paraId="0000002D"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Im Ergebnis bedeutet dies, dass durch das Tragen der genannten Masken eine objektiv messbare</w:t>
      </w:r>
    </w:p>
    <w:p w14:paraId="0000002E"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gesundheitliche Beeinträchtigung der Körperfunktion Atmung verursacht wird, verschiedene</w:t>
      </w:r>
    </w:p>
    <w:p w14:paraId="0000002F"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Hirnfunktionen eingeschränkt und subjektiv eine mehr als nur unerhebliche Beeinträchtigung des</w:t>
      </w:r>
    </w:p>
    <w:p w14:paraId="00000030"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i/>
          <w:color w:val="0A0A0A"/>
          <w:sz w:val="22"/>
          <w:szCs w:val="22"/>
        </w:rPr>
        <w:t>körperlichen Wohlbefindens hervorgerufen werden können.</w:t>
      </w:r>
    </w:p>
    <w:p w14:paraId="00000031" w14:textId="77777777" w:rsidR="000A1D2D" w:rsidRDefault="000A1D2D">
      <w:pPr>
        <w:pBdr>
          <w:top w:val="nil"/>
          <w:left w:val="nil"/>
          <w:bottom w:val="nil"/>
          <w:right w:val="nil"/>
          <w:between w:val="nil"/>
        </w:pBdr>
        <w:spacing w:line="288" w:lineRule="auto"/>
        <w:rPr>
          <w:i/>
          <w:color w:val="0A0A0A"/>
          <w:sz w:val="22"/>
          <w:szCs w:val="22"/>
        </w:rPr>
      </w:pPr>
    </w:p>
    <w:p w14:paraId="00000032" w14:textId="77777777" w:rsidR="000A1D2D" w:rsidRDefault="00E114C9">
      <w:pPr>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A0A0A"/>
          <w:sz w:val="22"/>
          <w:szCs w:val="22"/>
        </w:rPr>
        <w:t>Höchst vorsorglich weise ich Sie darauf hin, dass keine am Schulalltag beteiligte Person mein Kind (Name) mit verbalen als auch nonverbalen Druck zum Tragen einer Maske nötigen darf. Ebenfalls weise ich darauf hin, dass keine Diskriminierung und Ausgrenzung stattfinden darf. Darüber hinaus sehe ich die Aufgabe der Lehrerschaft hier auch darin, vorbeugend Aufklärung unter den Schülern zu betreiben.</w:t>
      </w:r>
    </w:p>
    <w:p w14:paraId="00000033" w14:textId="77777777" w:rsidR="000A1D2D" w:rsidRDefault="000A1D2D">
      <w:pPr>
        <w:rPr>
          <w:rFonts w:ascii="Arial" w:eastAsia="Arial" w:hAnsi="Arial" w:cs="Arial"/>
          <w:sz w:val="22"/>
          <w:szCs w:val="22"/>
        </w:rPr>
      </w:pPr>
    </w:p>
    <w:p w14:paraId="00000034" w14:textId="77777777" w:rsidR="000A1D2D" w:rsidRDefault="00E114C9">
      <w:pPr>
        <w:rPr>
          <w:rFonts w:ascii="Arial" w:eastAsia="Arial" w:hAnsi="Arial" w:cs="Arial"/>
          <w:sz w:val="22"/>
          <w:szCs w:val="22"/>
        </w:rPr>
      </w:pPr>
      <w:r>
        <w:rPr>
          <w:rFonts w:ascii="Arial" w:eastAsia="Arial" w:hAnsi="Arial" w:cs="Arial"/>
          <w:sz w:val="22"/>
          <w:szCs w:val="22"/>
        </w:rPr>
        <w:t>Mit freundlichen Grüßen</w:t>
      </w:r>
    </w:p>
    <w:p w14:paraId="00000035" w14:textId="77777777" w:rsidR="000A1D2D" w:rsidRDefault="000A1D2D">
      <w:pPr>
        <w:rPr>
          <w:rFonts w:ascii="Arial" w:eastAsia="Arial" w:hAnsi="Arial" w:cs="Arial"/>
          <w:sz w:val="22"/>
          <w:szCs w:val="22"/>
        </w:rPr>
      </w:pPr>
    </w:p>
    <w:p w14:paraId="00000036" w14:textId="77777777" w:rsidR="000A1D2D" w:rsidRDefault="000A1D2D">
      <w:pPr>
        <w:rPr>
          <w:rFonts w:ascii="Arial" w:eastAsia="Arial" w:hAnsi="Arial" w:cs="Arial"/>
          <w:sz w:val="22"/>
          <w:szCs w:val="22"/>
        </w:rPr>
      </w:pPr>
    </w:p>
    <w:sectPr w:rsidR="000A1D2D">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A1D2D"/>
    <w:rsid w:val="000A1D2D"/>
    <w:rsid w:val="00303F25"/>
    <w:rsid w:val="00E11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uniklinikum-leipzig.de/presse/Seiten/Pressemitteilung_7089" TargetMode="External"/><Relationship Id="rId3" Type="http://schemas.openxmlformats.org/officeDocument/2006/relationships/settings" Target="settings.xml"/><Relationship Id="rId7" Type="http://schemas.openxmlformats.org/officeDocument/2006/relationships/hyperlink" Target="https://www.uniklinikum-leipzig.de/presse/Seiten/Pressemitteilung_70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iklinikum-leipzig.de/presse/Seiten/Pressemitteilung" TargetMode="External"/><Relationship Id="rId11" Type="http://schemas.openxmlformats.org/officeDocument/2006/relationships/theme" Target="theme/theme1.xml"/><Relationship Id="rId5" Type="http://schemas.openxmlformats.org/officeDocument/2006/relationships/hyperlink" Target="https://www.bfarm.de/SharedDocs/Risikoinformationen/Medizinprodukte/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atum.ub.tum.de/doc/602557/602557.pdf?fbclid=IwAR2LEU08iFloOPJsBKYb9SOjwCORq3dLLhfzJy3aq35TUFdUdcUpSbJHv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4171</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dc:creator>
  <cp:lastModifiedBy>Tass</cp:lastModifiedBy>
  <cp:revision>3</cp:revision>
  <dcterms:created xsi:type="dcterms:W3CDTF">2020-09-02T10:32:00Z</dcterms:created>
  <dcterms:modified xsi:type="dcterms:W3CDTF">2020-09-03T10:15:00Z</dcterms:modified>
</cp:coreProperties>
</file>